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3DF7" w14:textId="77777777" w:rsidR="0077020D" w:rsidRDefault="005308F9" w:rsidP="005308F9">
      <w:pPr>
        <w:pStyle w:val="Normlnweb"/>
        <w:pBdr>
          <w:bottom w:val="single" w:sz="6" w:space="1" w:color="auto"/>
        </w:pBdr>
        <w:spacing w:before="0" w:beforeAutospacing="0" w:after="0" w:afterAutospacing="0" w:line="360" w:lineRule="auto"/>
        <w:jc w:val="right"/>
        <w:textAlignment w:val="baseline"/>
        <w:rPr>
          <w:rFonts w:ascii="Arial" w:hAnsi="Arial" w:cs="Arial"/>
          <w:b/>
          <w:color w:val="000000"/>
          <w:sz w:val="22"/>
          <w:szCs w:val="22"/>
        </w:rPr>
      </w:pPr>
      <w:r>
        <w:rPr>
          <w:rFonts w:ascii="Arial" w:hAnsi="Arial" w:cs="Arial"/>
          <w:b/>
          <w:noProof/>
          <w:color w:val="000000"/>
        </w:rPr>
        <w:drawing>
          <wp:inline distT="0" distB="0" distL="0" distR="0" wp14:anchorId="00BB1E94" wp14:editId="2590CE23">
            <wp:extent cx="1381125" cy="609600"/>
            <wp:effectExtent l="0" t="0" r="9525" b="0"/>
            <wp:docPr id="2" name="Obrázek 2" descr="Logo Slavia - nove_neg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lavia - nove_neg_CMY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1125" cy="609600"/>
                    </a:xfrm>
                    <a:prstGeom prst="rect">
                      <a:avLst/>
                    </a:prstGeom>
                    <a:noFill/>
                    <a:ln>
                      <a:noFill/>
                    </a:ln>
                  </pic:spPr>
                </pic:pic>
              </a:graphicData>
            </a:graphic>
          </wp:inline>
        </w:drawing>
      </w:r>
    </w:p>
    <w:p w14:paraId="67DF1CF9" w14:textId="77777777" w:rsidR="005308F9" w:rsidRPr="00DA3D95" w:rsidRDefault="005308F9" w:rsidP="008F328E">
      <w:pPr>
        <w:pStyle w:val="Normlnweb"/>
        <w:pBdr>
          <w:bottom w:val="single" w:sz="6" w:space="1" w:color="auto"/>
        </w:pBdr>
        <w:spacing w:before="0" w:beforeAutospacing="0" w:after="0" w:afterAutospacing="0" w:line="360" w:lineRule="auto"/>
        <w:jc w:val="both"/>
        <w:textAlignment w:val="baseline"/>
        <w:rPr>
          <w:rFonts w:ascii="Arial" w:hAnsi="Arial" w:cs="Arial"/>
          <w:b/>
          <w:color w:val="000000"/>
          <w:sz w:val="22"/>
          <w:szCs w:val="22"/>
        </w:rPr>
      </w:pPr>
      <w:r w:rsidRPr="00DA3D95">
        <w:rPr>
          <w:rFonts w:ascii="Arial" w:hAnsi="Arial" w:cs="Arial"/>
          <w:b/>
          <w:color w:val="000000"/>
          <w:sz w:val="22"/>
          <w:szCs w:val="22"/>
        </w:rPr>
        <w:t>Tisková informace</w:t>
      </w:r>
    </w:p>
    <w:p w14:paraId="75675A0A" w14:textId="77777777" w:rsidR="00FE5DBC" w:rsidRPr="00DA3D95" w:rsidRDefault="00FE5DBC" w:rsidP="008F328E">
      <w:pPr>
        <w:pStyle w:val="Prosttext"/>
        <w:jc w:val="both"/>
        <w:rPr>
          <w:rFonts w:ascii="Arial" w:hAnsi="Arial" w:cs="Arial"/>
          <w:b/>
          <w:szCs w:val="22"/>
        </w:rPr>
      </w:pPr>
    </w:p>
    <w:p w14:paraId="18F62CD1" w14:textId="77777777" w:rsidR="004958A7" w:rsidRDefault="004958A7" w:rsidP="004958A7">
      <w:pPr>
        <w:spacing w:line="360" w:lineRule="auto"/>
        <w:jc w:val="center"/>
        <w:rPr>
          <w:rFonts w:ascii="Arial" w:hAnsi="Arial" w:cs="Arial"/>
          <w:b/>
          <w:sz w:val="28"/>
          <w:szCs w:val="28"/>
        </w:rPr>
      </w:pPr>
      <w:r>
        <w:rPr>
          <w:rFonts w:ascii="Arial" w:hAnsi="Arial" w:cs="Arial"/>
          <w:b/>
          <w:sz w:val="28"/>
          <w:szCs w:val="28"/>
        </w:rPr>
        <w:t>Zimní sezóna na českých horách začíná. Lyžaři by měli myslet na bezpečnost i pojištění</w:t>
      </w:r>
    </w:p>
    <w:p w14:paraId="37221914" w14:textId="77777777" w:rsidR="004958A7" w:rsidRDefault="004958A7" w:rsidP="004958A7">
      <w:pPr>
        <w:spacing w:line="360" w:lineRule="auto"/>
        <w:rPr>
          <w:rFonts w:ascii="Arial" w:hAnsi="Arial" w:cs="Arial"/>
        </w:rPr>
      </w:pPr>
    </w:p>
    <w:p w14:paraId="3228F539" w14:textId="7527D493" w:rsidR="004958A7" w:rsidRDefault="004958A7" w:rsidP="004958A7">
      <w:pPr>
        <w:spacing w:line="360" w:lineRule="auto"/>
        <w:jc w:val="both"/>
        <w:rPr>
          <w:rFonts w:ascii="Arial" w:hAnsi="Arial" w:cs="Arial"/>
          <w:b/>
        </w:rPr>
      </w:pPr>
      <w:r>
        <w:rPr>
          <w:rFonts w:ascii="Arial" w:hAnsi="Arial" w:cs="Arial"/>
          <w:b/>
        </w:rPr>
        <w:t xml:space="preserve">Zimní sezóna začíná a česká lyžařská střediska postupně otevírají brány prvním lyžařům. Už nyní se mohou příznivci zimních sportů vypravit například na Černou </w:t>
      </w:r>
      <w:r w:rsidR="009D4C7F">
        <w:rPr>
          <w:rFonts w:ascii="Arial" w:hAnsi="Arial" w:cs="Arial"/>
          <w:b/>
        </w:rPr>
        <w:t>h</w:t>
      </w:r>
      <w:r>
        <w:rPr>
          <w:rFonts w:ascii="Arial" w:hAnsi="Arial" w:cs="Arial"/>
          <w:b/>
        </w:rPr>
        <w:t xml:space="preserve">oru do Krkonoš nebo do Malé Úpy. Kromě kvalitní výbavy a pravidelného servisu by měli lyžaři myslet také na pojištění pro případy, kdy srazí jiného lyžaře nebo způsobí škodu na majetku. </w:t>
      </w:r>
      <w:r w:rsidR="002C6B86">
        <w:rPr>
          <w:rFonts w:ascii="Arial" w:hAnsi="Arial" w:cs="Arial"/>
          <w:b/>
        </w:rPr>
        <w:t>V takových případech je ochrání pojištění odpovědnosti.</w:t>
      </w:r>
    </w:p>
    <w:p w14:paraId="68546731" w14:textId="4D03BD2B" w:rsidR="004958A7" w:rsidRDefault="004958A7" w:rsidP="004958A7">
      <w:pPr>
        <w:spacing w:line="360" w:lineRule="auto"/>
        <w:jc w:val="both"/>
        <w:rPr>
          <w:rFonts w:ascii="Arial" w:hAnsi="Arial" w:cs="Arial"/>
        </w:rPr>
      </w:pPr>
      <w:r>
        <w:rPr>
          <w:rFonts w:ascii="Arial" w:hAnsi="Arial" w:cs="Arial"/>
        </w:rPr>
        <w:t>Zatímco pojištění je při lyžařských výletech do zahraničí pro Čechy takřka samozřejmostí, při cestách za sportem do českých hor na pojistku už tolik nemyslí. Chránit by se</w:t>
      </w:r>
      <w:r w:rsidR="009D4C7F">
        <w:rPr>
          <w:rFonts w:ascii="Arial" w:hAnsi="Arial" w:cs="Arial"/>
        </w:rPr>
        <w:t xml:space="preserve"> přitom</w:t>
      </w:r>
      <w:r w:rsidR="0021054C">
        <w:rPr>
          <w:rFonts w:ascii="Arial" w:hAnsi="Arial" w:cs="Arial"/>
        </w:rPr>
        <w:t xml:space="preserve"> měli</w:t>
      </w:r>
      <w:r>
        <w:rPr>
          <w:rFonts w:ascii="Arial" w:hAnsi="Arial" w:cs="Arial"/>
        </w:rPr>
        <w:t xml:space="preserve"> nejenom v případě způsobení úrazu druhému lyžaři, ale také kvůli možné škodě na majetku. „Čeští lyžaři si více připouštějí možnost nehody a úrazu na svazích v zahraničí spíše než na českých horách. Riziko je ale paradoxně mnohdy větší právě na našich </w:t>
      </w:r>
      <w:r w:rsidR="009D4C7F">
        <w:rPr>
          <w:rFonts w:ascii="Arial" w:hAnsi="Arial" w:cs="Arial"/>
        </w:rPr>
        <w:t>sjezdovkách</w:t>
      </w:r>
      <w:r>
        <w:rPr>
          <w:rFonts w:ascii="Arial" w:hAnsi="Arial" w:cs="Arial"/>
        </w:rPr>
        <w:t xml:space="preserve">, a to především z důvodu příliš vysokého počtu lyžařů vzhledem ke kapacitě středisek, především v době svátků nebo jarních prázdnin. Čeští lyžaři také ví, že úraz a srážka s jiným lyžařem v zahraničí se bez pojištění pořádně prodraží. K takovým situacím ale může dojít i u nás,“ říká Vanda </w:t>
      </w:r>
      <w:proofErr w:type="spellStart"/>
      <w:r>
        <w:rPr>
          <w:rFonts w:ascii="Arial" w:hAnsi="Arial" w:cs="Arial"/>
        </w:rPr>
        <w:t>Kýpeť</w:t>
      </w:r>
      <w:proofErr w:type="spellEnd"/>
      <w:r>
        <w:rPr>
          <w:rFonts w:ascii="Arial" w:hAnsi="Arial" w:cs="Arial"/>
        </w:rPr>
        <w:t>, produktová manažerka Slavia pojišťovny.</w:t>
      </w:r>
      <w:r w:rsidR="00F3640D">
        <w:rPr>
          <w:rFonts w:ascii="Arial" w:hAnsi="Arial" w:cs="Arial"/>
        </w:rPr>
        <w:t xml:space="preserve"> </w:t>
      </w:r>
    </w:p>
    <w:p w14:paraId="0907BAB1" w14:textId="18C518D1" w:rsidR="004958A7" w:rsidRDefault="004958A7" w:rsidP="004958A7">
      <w:pPr>
        <w:spacing w:line="360" w:lineRule="auto"/>
        <w:jc w:val="both"/>
        <w:rPr>
          <w:rFonts w:ascii="Arial" w:hAnsi="Arial" w:cs="Arial"/>
        </w:rPr>
      </w:pPr>
      <w:r>
        <w:rPr>
          <w:rFonts w:ascii="Arial" w:hAnsi="Arial" w:cs="Arial"/>
        </w:rPr>
        <w:t xml:space="preserve">Stačí náhoda, chvilka nepozornosti nebo špatný odhad vlastních lyžařských dovedností a </w:t>
      </w:r>
      <w:r w:rsidR="009D4C7F">
        <w:rPr>
          <w:rFonts w:ascii="Arial" w:hAnsi="Arial" w:cs="Arial"/>
        </w:rPr>
        <w:t xml:space="preserve">sjezdaři </w:t>
      </w:r>
      <w:r>
        <w:rPr>
          <w:rFonts w:ascii="Arial" w:hAnsi="Arial" w:cs="Arial"/>
        </w:rPr>
        <w:t>druhému způsobí zdravotní újmu či škodu na vybavení.</w:t>
      </w:r>
      <w:r w:rsidR="00F3640D" w:rsidRPr="00F3640D">
        <w:rPr>
          <w:rFonts w:ascii="Arial" w:hAnsi="Arial" w:cs="Arial"/>
        </w:rPr>
        <w:t xml:space="preserve"> </w:t>
      </w:r>
      <w:r>
        <w:rPr>
          <w:rFonts w:ascii="Arial" w:hAnsi="Arial" w:cs="Arial"/>
        </w:rPr>
        <w:t>„Mezi nejčastější úrazy, ke kterým na českých horách dochází, se řadí řezné rány, pohmožděniny, zlomeniny končetin a poranění kloubů, z vážnějších pak poranění páteře či lebky. Především poranění hlavy a páteře se řadí v posledních letech mezi</w:t>
      </w:r>
      <w:r w:rsidR="009D4C7F">
        <w:rPr>
          <w:rFonts w:ascii="Arial" w:hAnsi="Arial" w:cs="Arial"/>
        </w:rPr>
        <w:t xml:space="preserve"> nejfrekventovanější úrazy</w:t>
      </w:r>
      <w:r>
        <w:rPr>
          <w:rFonts w:ascii="Arial" w:hAnsi="Arial" w:cs="Arial"/>
        </w:rPr>
        <w:t xml:space="preserve">,“ uvádí Vanda </w:t>
      </w:r>
      <w:proofErr w:type="spellStart"/>
      <w:r>
        <w:rPr>
          <w:rFonts w:ascii="Arial" w:hAnsi="Arial" w:cs="Arial"/>
        </w:rPr>
        <w:t>Kýpeť</w:t>
      </w:r>
      <w:proofErr w:type="spellEnd"/>
      <w:r>
        <w:rPr>
          <w:rFonts w:ascii="Arial" w:hAnsi="Arial" w:cs="Arial"/>
        </w:rPr>
        <w:t xml:space="preserve"> a </w:t>
      </w:r>
      <w:r w:rsidR="004039BC">
        <w:rPr>
          <w:rFonts w:ascii="Arial" w:hAnsi="Arial" w:cs="Arial"/>
        </w:rPr>
        <w:t xml:space="preserve">doplňuje, že rekonvalescence může být v takových případech až několikatýdenní. K </w:t>
      </w:r>
      <w:r>
        <w:rPr>
          <w:rFonts w:ascii="Arial" w:hAnsi="Arial" w:cs="Arial"/>
        </w:rPr>
        <w:t xml:space="preserve">těžším úrazům dochází častěji i proto, že lyžařské vybavení je čím dál sofistikovanější, dostupnější a vede k lepším výkonům. Rychlost lyžaře na svahu tak snadněji překročí </w:t>
      </w:r>
      <w:proofErr w:type="gramStart"/>
      <w:r>
        <w:rPr>
          <w:rFonts w:ascii="Arial" w:hAnsi="Arial" w:cs="Arial"/>
        </w:rPr>
        <w:t>50 – 60</w:t>
      </w:r>
      <w:proofErr w:type="gramEnd"/>
      <w:r>
        <w:rPr>
          <w:rFonts w:ascii="Arial" w:hAnsi="Arial" w:cs="Arial"/>
        </w:rPr>
        <w:t xml:space="preserve"> km za hodinu, v některých případech může dosáhnout až 100 Km/h. „Lyžaři by si měli uvědomit, že s lepším vybavením by kromě vyššího sebevědomí měla přijít i větší zodpovědnost a ohleduplnost k</w:t>
      </w:r>
      <w:r w:rsidR="009D4C7F">
        <w:rPr>
          <w:rFonts w:ascii="Arial" w:hAnsi="Arial" w:cs="Arial"/>
        </w:rPr>
        <w:t> </w:t>
      </w:r>
      <w:r>
        <w:rPr>
          <w:rFonts w:ascii="Arial" w:hAnsi="Arial" w:cs="Arial"/>
        </w:rPr>
        <w:t xml:space="preserve">ostatním. Ne každý totiž dokáže pohotově zareagovat a s tím je potřeba počítat,“ doplňuje Vanda </w:t>
      </w:r>
      <w:proofErr w:type="spellStart"/>
      <w:r>
        <w:rPr>
          <w:rFonts w:ascii="Arial" w:hAnsi="Arial" w:cs="Arial"/>
        </w:rPr>
        <w:t>Kýpeť</w:t>
      </w:r>
      <w:proofErr w:type="spellEnd"/>
      <w:r>
        <w:rPr>
          <w:rFonts w:ascii="Arial" w:hAnsi="Arial" w:cs="Arial"/>
        </w:rPr>
        <w:t>.</w:t>
      </w:r>
    </w:p>
    <w:p w14:paraId="55E1A82C" w14:textId="0A91D35C" w:rsidR="0026443C" w:rsidRDefault="00F3640D" w:rsidP="004958A7">
      <w:pPr>
        <w:spacing w:line="360" w:lineRule="auto"/>
        <w:jc w:val="both"/>
        <w:rPr>
          <w:rFonts w:ascii="Arial" w:hAnsi="Arial" w:cs="Arial"/>
        </w:rPr>
      </w:pPr>
      <w:r w:rsidRPr="00F3640D">
        <w:rPr>
          <w:rFonts w:ascii="Arial" w:hAnsi="Arial" w:cs="Arial"/>
          <w:highlight w:val="yellow"/>
        </w:rPr>
        <w:lastRenderedPageBreak/>
        <w:t xml:space="preserve">Podle dat Slavia pojišťovny z loňského roku </w:t>
      </w:r>
      <w:r w:rsidR="00C27F81">
        <w:rPr>
          <w:rFonts w:ascii="Arial" w:hAnsi="Arial" w:cs="Arial"/>
          <w:highlight w:val="yellow"/>
        </w:rPr>
        <w:t>již</w:t>
      </w:r>
      <w:bookmarkStart w:id="0" w:name="_GoBack"/>
      <w:bookmarkEnd w:id="0"/>
      <w:r w:rsidRPr="00F3640D">
        <w:rPr>
          <w:rFonts w:ascii="Arial" w:hAnsi="Arial" w:cs="Arial"/>
          <w:highlight w:val="yellow"/>
        </w:rPr>
        <w:t xml:space="preserve"> 13 % rekreačních sportovců způsobilo druhému škodu na zdraví či majetku, a to přímo v důsledku sportovní aktivity</w:t>
      </w:r>
      <w:r w:rsidRPr="00FB4CA0">
        <w:rPr>
          <w:rFonts w:ascii="Arial" w:hAnsi="Arial" w:cs="Arial"/>
          <w:highlight w:val="yellow"/>
        </w:rPr>
        <w:t xml:space="preserve">. </w:t>
      </w:r>
      <w:r w:rsidR="00FB4CA0" w:rsidRPr="00FB4CA0">
        <w:rPr>
          <w:rFonts w:ascii="Arial" w:hAnsi="Arial" w:cs="Arial"/>
          <w:highlight w:val="yellow"/>
        </w:rPr>
        <w:t>Nejvíce takových případů vzniklo právě při lyžování.</w:t>
      </w:r>
      <w:r w:rsidR="00FB4CA0">
        <w:rPr>
          <w:rFonts w:ascii="Arial" w:hAnsi="Arial" w:cs="Arial"/>
        </w:rPr>
        <w:t xml:space="preserve"> </w:t>
      </w:r>
      <w:r w:rsidR="004958A7">
        <w:rPr>
          <w:rFonts w:ascii="Arial" w:hAnsi="Arial" w:cs="Arial"/>
        </w:rPr>
        <w:t>Pokud</w:t>
      </w:r>
      <w:r w:rsidR="009D4C7F">
        <w:rPr>
          <w:rFonts w:ascii="Arial" w:hAnsi="Arial" w:cs="Arial"/>
        </w:rPr>
        <w:t xml:space="preserve"> lyžař</w:t>
      </w:r>
      <w:r w:rsidR="004958A7">
        <w:rPr>
          <w:rFonts w:ascii="Arial" w:hAnsi="Arial" w:cs="Arial"/>
        </w:rPr>
        <w:t xml:space="preserve"> na svahu způsobí vlastní vinou nehodu, musí počítat s tím, že právě </w:t>
      </w:r>
      <w:r w:rsidR="009D4C7F">
        <w:rPr>
          <w:rFonts w:ascii="Arial" w:hAnsi="Arial" w:cs="Arial"/>
        </w:rPr>
        <w:t xml:space="preserve">jemu </w:t>
      </w:r>
      <w:r w:rsidR="004958A7">
        <w:rPr>
          <w:rFonts w:ascii="Arial" w:hAnsi="Arial" w:cs="Arial"/>
        </w:rPr>
        <w:t xml:space="preserve">připadá povinnost uhradit škodu. Nemusí se to týkat jenom zničeného lyžařského vybavení, jako jsou zlomené lyže nebo rozbitá helma. Poškozený má právo vyžadovat uhrazení tzv. bolestného, tedy finanční kompenzaci za způsobenou bolest. </w:t>
      </w:r>
      <w:r w:rsidR="002C6B86">
        <w:rPr>
          <w:rFonts w:ascii="Arial" w:hAnsi="Arial" w:cs="Arial"/>
        </w:rPr>
        <w:t>Jestliže</w:t>
      </w:r>
      <w:r w:rsidR="004958A7">
        <w:rPr>
          <w:rFonts w:ascii="Arial" w:hAnsi="Arial" w:cs="Arial"/>
        </w:rPr>
        <w:t xml:space="preserve"> v důsledku zranění skončí</w:t>
      </w:r>
      <w:r w:rsidR="002C6B86">
        <w:rPr>
          <w:rFonts w:ascii="Arial" w:hAnsi="Arial" w:cs="Arial"/>
        </w:rPr>
        <w:t xml:space="preserve"> poškozený</w:t>
      </w:r>
      <w:r w:rsidR="004958A7">
        <w:rPr>
          <w:rFonts w:ascii="Arial" w:hAnsi="Arial" w:cs="Arial"/>
        </w:rPr>
        <w:t xml:space="preserve"> v pracovní neschopnosti, může požadovat také úhradu ušlého zisku. V takových případech může suma dosáhnout až</w:t>
      </w:r>
      <w:r w:rsidR="002C6B86">
        <w:rPr>
          <w:rFonts w:ascii="Arial" w:hAnsi="Arial" w:cs="Arial"/>
        </w:rPr>
        <w:t xml:space="preserve"> desetitisícových částek. „Před takovými situacemi</w:t>
      </w:r>
      <w:r w:rsidR="004958A7">
        <w:rPr>
          <w:rFonts w:ascii="Arial" w:hAnsi="Arial" w:cs="Arial"/>
        </w:rPr>
        <w:t xml:space="preserve"> ochrání lyžaře </w:t>
      </w:r>
      <w:hyperlink r:id="rId6" w:history="1">
        <w:r w:rsidR="004958A7" w:rsidRPr="004958A7">
          <w:rPr>
            <w:rStyle w:val="Hypertextovodkaz"/>
            <w:rFonts w:ascii="Arial" w:hAnsi="Arial" w:cs="Arial"/>
          </w:rPr>
          <w:t>pojištění odpovědnosti</w:t>
        </w:r>
      </w:hyperlink>
      <w:r w:rsidR="004958A7">
        <w:rPr>
          <w:rFonts w:ascii="Arial" w:hAnsi="Arial" w:cs="Arial"/>
        </w:rPr>
        <w:t xml:space="preserve">. Poslouží například v situaci, kdy srazí lyžaře, který vykonává živnostenskou činnost a v důsledku utrpěného zranění ji nebude moci z důvodu rekonvalescence po nějakou dobu provozovat. </w:t>
      </w:r>
      <w:r w:rsidR="009D4C7F">
        <w:rPr>
          <w:rFonts w:ascii="Arial" w:hAnsi="Arial" w:cs="Arial"/>
        </w:rPr>
        <w:t>Je nutné</w:t>
      </w:r>
      <w:r w:rsidR="004958A7">
        <w:rPr>
          <w:rFonts w:ascii="Arial" w:hAnsi="Arial" w:cs="Arial"/>
        </w:rPr>
        <w:t xml:space="preserve"> počítat s tím, že </w:t>
      </w:r>
      <w:r w:rsidR="00F81240">
        <w:rPr>
          <w:rFonts w:ascii="Arial" w:hAnsi="Arial" w:cs="Arial"/>
        </w:rPr>
        <w:t>bude vyžadovat</w:t>
      </w:r>
      <w:r w:rsidR="004958A7">
        <w:rPr>
          <w:rFonts w:ascii="Arial" w:hAnsi="Arial" w:cs="Arial"/>
        </w:rPr>
        <w:t xml:space="preserve"> úhradu ztraceného výdělku,“ upozorňuje Vanda </w:t>
      </w:r>
      <w:proofErr w:type="spellStart"/>
      <w:r w:rsidR="004958A7">
        <w:rPr>
          <w:rFonts w:ascii="Arial" w:hAnsi="Arial" w:cs="Arial"/>
        </w:rPr>
        <w:t>Kýpeť</w:t>
      </w:r>
      <w:proofErr w:type="spellEnd"/>
      <w:r w:rsidR="0026443C">
        <w:rPr>
          <w:rFonts w:ascii="Arial" w:hAnsi="Arial" w:cs="Arial"/>
        </w:rPr>
        <w:t xml:space="preserve">. </w:t>
      </w:r>
    </w:p>
    <w:p w14:paraId="5A1B7BCB" w14:textId="5794A1B4" w:rsidR="004958A7" w:rsidRDefault="0002601F" w:rsidP="004958A7">
      <w:pPr>
        <w:spacing w:line="360" w:lineRule="auto"/>
        <w:jc w:val="both"/>
        <w:rPr>
          <w:rFonts w:ascii="Arial" w:hAnsi="Arial" w:cs="Arial"/>
        </w:rPr>
      </w:pPr>
      <w:r>
        <w:rPr>
          <w:rFonts w:ascii="Arial" w:hAnsi="Arial" w:cs="Arial"/>
        </w:rPr>
        <w:t>Pojištění odpovědnosti</w:t>
      </w:r>
      <w:r w:rsidR="00F81240">
        <w:rPr>
          <w:rFonts w:ascii="Arial" w:hAnsi="Arial" w:cs="Arial"/>
        </w:rPr>
        <w:t xml:space="preserve"> se přitom nevztahuje</w:t>
      </w:r>
      <w:r w:rsidR="004958A7">
        <w:rPr>
          <w:rFonts w:ascii="Arial" w:hAnsi="Arial" w:cs="Arial"/>
        </w:rPr>
        <w:t xml:space="preserve"> jen na okamžiky, ke kterým může dojít na českých svazích. Pojištění ochrání i při každodenních činnostech či jiných sportech. „Pojištění odpovědnosti je typ pojištění, které vám za pár stovek korun ročně dokáže ušetřit velké budoucí trable,“ dodává Vanda </w:t>
      </w:r>
      <w:proofErr w:type="spellStart"/>
      <w:r w:rsidR="004958A7">
        <w:rPr>
          <w:rFonts w:ascii="Arial" w:hAnsi="Arial" w:cs="Arial"/>
        </w:rPr>
        <w:t>Kýpeť</w:t>
      </w:r>
      <w:proofErr w:type="spellEnd"/>
      <w:r w:rsidR="004958A7">
        <w:rPr>
          <w:rFonts w:ascii="Arial" w:hAnsi="Arial" w:cs="Arial"/>
        </w:rPr>
        <w:t>.</w:t>
      </w:r>
    </w:p>
    <w:p w14:paraId="6B690C1C" w14:textId="77777777" w:rsidR="00CB6BD1" w:rsidRDefault="00CB6BD1" w:rsidP="004958A7">
      <w:pPr>
        <w:spacing w:line="360" w:lineRule="auto"/>
        <w:jc w:val="both"/>
        <w:rPr>
          <w:rFonts w:ascii="Arial" w:hAnsi="Arial" w:cs="Arial"/>
          <w:i/>
        </w:rPr>
      </w:pPr>
    </w:p>
    <w:p w14:paraId="3802878E" w14:textId="77777777" w:rsidR="00CB6BD1" w:rsidRDefault="00CB6BD1" w:rsidP="00CB6BD1">
      <w:pPr>
        <w:spacing w:line="360" w:lineRule="auto"/>
        <w:jc w:val="both"/>
        <w:rPr>
          <w:rFonts w:ascii="Arial" w:hAnsi="Arial" w:cs="Arial"/>
          <w:i/>
        </w:rPr>
      </w:pPr>
    </w:p>
    <w:p w14:paraId="54173651" w14:textId="77777777" w:rsidR="00CB6BD1" w:rsidRDefault="00CB6BD1" w:rsidP="00CB6BD1">
      <w:pPr>
        <w:pStyle w:val="Prosttext"/>
        <w:spacing w:line="360" w:lineRule="auto"/>
        <w:jc w:val="both"/>
        <w:rPr>
          <w:rFonts w:ascii="Arial" w:hAnsi="Arial" w:cs="Arial"/>
          <w:b/>
          <w:szCs w:val="22"/>
        </w:rPr>
      </w:pPr>
    </w:p>
    <w:p w14:paraId="198B9233" w14:textId="77777777" w:rsidR="00CB6BD1" w:rsidRDefault="00CB6BD1" w:rsidP="00CB6BD1">
      <w:pPr>
        <w:spacing w:line="360" w:lineRule="auto"/>
        <w:rPr>
          <w:rFonts w:ascii="Arial" w:hAnsi="Arial" w:cs="Arial"/>
          <w:b/>
          <w:i/>
        </w:rPr>
      </w:pPr>
      <w:r>
        <w:rPr>
          <w:rFonts w:ascii="Arial" w:hAnsi="Arial" w:cs="Arial"/>
          <w:b/>
          <w:i/>
        </w:rPr>
        <w:t>O společnosti:</w:t>
      </w:r>
    </w:p>
    <w:p w14:paraId="1A748107" w14:textId="77777777" w:rsidR="00CB6BD1" w:rsidRDefault="00CB6BD1" w:rsidP="00CB6BD1">
      <w:pPr>
        <w:spacing w:line="360" w:lineRule="auto"/>
        <w:jc w:val="both"/>
        <w:rPr>
          <w:rFonts w:ascii="Arial" w:hAnsi="Arial" w:cs="Arial"/>
          <w:i/>
        </w:rPr>
      </w:pPr>
      <w:r>
        <w:rPr>
          <w:rFonts w:ascii="Arial" w:hAnsi="Arial" w:cs="Arial"/>
          <w:i/>
        </w:rPr>
        <w:t xml:space="preserve">Slavia pojišťovna působí na pojistném trhu již od roku 1868 a právě v příštím roce oslaví významné 150. výročí. Tradici, dlouholeté zkušenosti a inovativní přístup uplatňuje jak v nabídce pojištění pro soukromé osoby a firmy, tak i v přístupu ke každému klientovi. Soukromé osoby mohou využít jejích služeb například v oblasti pojištění majetku, pojištění občanské odpovědnosti a také cestovního a úrazového pojištění. Slavia pojišťovna se pak dlouhodobě zaměřuje na zodpovědné řidiče, kteří se u ní v rámci autopojištění mohou těšit na mnohá zvýhodnění. Současně patří Slavia pojišťovna mezi lídry na trhu v oblasti pojištění cizinců a nabízí i specifické služby v podobě pojištění bezkrevní léčby či domácích mazlíčků. V případě firem poskytuje kromě pojištění odpovědnosti, aut a přepravy i majetková a strojní pojištění. V neposlední řadě nabízí také individuální pojištění statutárních orgánů či žadatelů dotací z EU, i proto mezi spokojené zákazníky Slavia pojišťovny patří taktéž obce a města.  </w:t>
      </w:r>
    </w:p>
    <w:p w14:paraId="02869C80" w14:textId="77777777" w:rsidR="00CB6BD1" w:rsidRDefault="00CB6BD1" w:rsidP="00CB6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i/>
          <w:lang w:eastAsia="cs-CZ"/>
        </w:rPr>
      </w:pPr>
    </w:p>
    <w:p w14:paraId="012E7B66" w14:textId="77777777" w:rsidR="00CB6BD1" w:rsidRDefault="00C27F81" w:rsidP="00CB6BD1">
      <w:pPr>
        <w:pStyle w:val="Normlnweb"/>
        <w:pBdr>
          <w:bottom w:val="single" w:sz="6" w:space="1" w:color="auto"/>
        </w:pBdr>
        <w:spacing w:before="0" w:beforeAutospacing="0" w:after="0" w:afterAutospacing="0" w:line="360" w:lineRule="auto"/>
        <w:textAlignment w:val="baseline"/>
        <w:rPr>
          <w:rStyle w:val="Hypertextovodkaz"/>
          <w:b/>
          <w:sz w:val="22"/>
          <w:szCs w:val="22"/>
        </w:rPr>
      </w:pPr>
      <w:hyperlink r:id="rId7" w:history="1">
        <w:r w:rsidR="00CB6BD1">
          <w:rPr>
            <w:rStyle w:val="Hypertextovodkaz"/>
            <w:rFonts w:ascii="Arial" w:hAnsi="Arial" w:cs="Arial"/>
            <w:b/>
            <w:i/>
            <w:sz w:val="22"/>
            <w:szCs w:val="22"/>
          </w:rPr>
          <w:t>www.slavia-pojistovna.cz</w:t>
        </w:r>
      </w:hyperlink>
    </w:p>
    <w:p w14:paraId="6F40A191" w14:textId="77777777" w:rsidR="00CB6BD1" w:rsidRDefault="00CB6BD1" w:rsidP="00CB6BD1">
      <w:pPr>
        <w:pStyle w:val="Normlnweb"/>
        <w:pBdr>
          <w:bottom w:val="single" w:sz="6" w:space="1" w:color="auto"/>
        </w:pBdr>
        <w:spacing w:before="0" w:beforeAutospacing="0" w:after="0" w:afterAutospacing="0" w:line="360" w:lineRule="auto"/>
        <w:textAlignment w:val="baseline"/>
        <w:rPr>
          <w:color w:val="000000"/>
        </w:rPr>
      </w:pPr>
    </w:p>
    <w:p w14:paraId="1D831A47" w14:textId="77777777" w:rsidR="00CB6BD1" w:rsidRDefault="00CB6BD1" w:rsidP="00CB6BD1">
      <w:pPr>
        <w:tabs>
          <w:tab w:val="left" w:pos="6540"/>
          <w:tab w:val="right" w:pos="9072"/>
        </w:tabs>
        <w:spacing w:line="360" w:lineRule="auto"/>
        <w:rPr>
          <w:rFonts w:ascii="Arial" w:hAnsi="Arial" w:cs="Arial"/>
        </w:rPr>
      </w:pPr>
    </w:p>
    <w:p w14:paraId="4993DE19" w14:textId="77777777" w:rsidR="00CB6BD1" w:rsidRDefault="00CB6BD1" w:rsidP="00CB6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i/>
          <w:lang w:eastAsia="cs-CZ"/>
        </w:rPr>
      </w:pPr>
      <w:r>
        <w:rPr>
          <w:rFonts w:ascii="Arial" w:eastAsia="Times New Roman" w:hAnsi="Arial" w:cs="Arial"/>
          <w:b/>
          <w:i/>
          <w:lang w:eastAsia="cs-CZ"/>
        </w:rPr>
        <w:t>Kontakt pro média:</w:t>
      </w:r>
    </w:p>
    <w:p w14:paraId="48BC49C9" w14:textId="77777777" w:rsidR="00CB6BD1" w:rsidRDefault="00CB6BD1" w:rsidP="00CB6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i/>
          <w:lang w:eastAsia="cs-CZ"/>
        </w:rPr>
      </w:pPr>
      <w:r>
        <w:rPr>
          <w:rFonts w:ascii="Arial" w:eastAsia="Times New Roman" w:hAnsi="Arial" w:cs="Arial"/>
          <w:i/>
          <w:lang w:eastAsia="cs-CZ"/>
        </w:rPr>
        <w:t>Petra Papugová</w:t>
      </w:r>
    </w:p>
    <w:p w14:paraId="7A6782A7" w14:textId="77777777" w:rsidR="00CB6BD1" w:rsidRDefault="00CB6BD1" w:rsidP="00CB6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i/>
          <w:lang w:eastAsia="cs-CZ"/>
        </w:rPr>
      </w:pPr>
      <w:proofErr w:type="gramStart"/>
      <w:r>
        <w:rPr>
          <w:rFonts w:ascii="Arial" w:eastAsia="Times New Roman" w:hAnsi="Arial" w:cs="Arial"/>
          <w:i/>
          <w:lang w:eastAsia="cs-CZ"/>
        </w:rPr>
        <w:t>Email:   </w:t>
      </w:r>
      <w:proofErr w:type="gramEnd"/>
      <w:r>
        <w:rPr>
          <w:rFonts w:ascii="Arial" w:eastAsia="Times New Roman" w:hAnsi="Arial" w:cs="Arial"/>
          <w:i/>
          <w:lang w:eastAsia="cs-CZ"/>
        </w:rPr>
        <w:t xml:space="preserve"> </w:t>
      </w:r>
      <w:r>
        <w:rPr>
          <w:rFonts w:ascii="Arial" w:eastAsia="Times New Roman" w:hAnsi="Arial" w:cs="Arial"/>
          <w:i/>
          <w:lang w:eastAsia="cs-CZ"/>
        </w:rPr>
        <w:tab/>
      </w:r>
      <w:hyperlink r:id="rId8" w:history="1">
        <w:r>
          <w:rPr>
            <w:rStyle w:val="Hypertextovodkaz"/>
            <w:rFonts w:ascii="Arial" w:eastAsia="Times New Roman" w:hAnsi="Arial" w:cs="Arial"/>
          </w:rPr>
          <w:t>papugova@know.cz</w:t>
        </w:r>
      </w:hyperlink>
      <w:r>
        <w:rPr>
          <w:rFonts w:ascii="Arial" w:eastAsia="Times New Roman" w:hAnsi="Arial" w:cs="Arial"/>
          <w:i/>
          <w:lang w:eastAsia="cs-CZ"/>
        </w:rPr>
        <w:t xml:space="preserve"> </w:t>
      </w:r>
    </w:p>
    <w:p w14:paraId="700C2A50" w14:textId="77777777" w:rsidR="00CB6BD1" w:rsidRDefault="00CB6BD1" w:rsidP="00CB6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i/>
          <w:lang w:eastAsia="cs-CZ"/>
        </w:rPr>
      </w:pPr>
      <w:r>
        <w:rPr>
          <w:rFonts w:ascii="Arial" w:eastAsia="Times New Roman" w:hAnsi="Arial" w:cs="Arial"/>
          <w:i/>
          <w:lang w:eastAsia="cs-CZ"/>
        </w:rPr>
        <w:t xml:space="preserve">Telefon: </w:t>
      </w:r>
      <w:r>
        <w:rPr>
          <w:rFonts w:ascii="Arial" w:eastAsia="Times New Roman" w:hAnsi="Arial" w:cs="Arial"/>
          <w:i/>
          <w:lang w:eastAsia="cs-CZ"/>
        </w:rPr>
        <w:tab/>
        <w:t>+420 605 246 418</w:t>
      </w:r>
    </w:p>
    <w:p w14:paraId="1DC043C3" w14:textId="77777777" w:rsidR="00CB6BD1" w:rsidRDefault="00CB6BD1" w:rsidP="00CB6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Times New Roman" w:hAnsi="Calibri" w:cs="Calibri"/>
          <w:i/>
          <w:lang w:eastAsia="cs-CZ"/>
        </w:rPr>
      </w:pPr>
    </w:p>
    <w:p w14:paraId="73F45DB0" w14:textId="77777777" w:rsidR="004E4FE8" w:rsidRPr="00DA3D95" w:rsidRDefault="004E4FE8" w:rsidP="00CB6BD1">
      <w:pPr>
        <w:spacing w:line="360" w:lineRule="auto"/>
        <w:jc w:val="both"/>
        <w:rPr>
          <w:rFonts w:ascii="Arial" w:hAnsi="Arial" w:cs="Arial"/>
          <w:color w:val="0563C1" w:themeColor="hyperlink"/>
          <w:u w:val="single"/>
        </w:rPr>
      </w:pPr>
    </w:p>
    <w:sectPr w:rsidR="004E4FE8" w:rsidRPr="00DA3D95" w:rsidSect="00DE05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3187C"/>
    <w:multiLevelType w:val="multilevel"/>
    <w:tmpl w:val="70969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BB46D1"/>
    <w:multiLevelType w:val="multilevel"/>
    <w:tmpl w:val="1514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FE8"/>
    <w:rsid w:val="00010510"/>
    <w:rsid w:val="0001608F"/>
    <w:rsid w:val="00021C24"/>
    <w:rsid w:val="0002601F"/>
    <w:rsid w:val="000278C4"/>
    <w:rsid w:val="00036A64"/>
    <w:rsid w:val="000423BB"/>
    <w:rsid w:val="00043B65"/>
    <w:rsid w:val="00047D69"/>
    <w:rsid w:val="000506C3"/>
    <w:rsid w:val="00061AEA"/>
    <w:rsid w:val="00071B53"/>
    <w:rsid w:val="00083D3A"/>
    <w:rsid w:val="00084663"/>
    <w:rsid w:val="00091FC1"/>
    <w:rsid w:val="000A0175"/>
    <w:rsid w:val="000A3859"/>
    <w:rsid w:val="000A3ACA"/>
    <w:rsid w:val="000A3F49"/>
    <w:rsid w:val="000A5874"/>
    <w:rsid w:val="000B3F7E"/>
    <w:rsid w:val="000C00D2"/>
    <w:rsid w:val="000C05E5"/>
    <w:rsid w:val="000C1E6C"/>
    <w:rsid w:val="000C24F1"/>
    <w:rsid w:val="000D4979"/>
    <w:rsid w:val="000D665F"/>
    <w:rsid w:val="000E3466"/>
    <w:rsid w:val="000E61C5"/>
    <w:rsid w:val="000E6E6C"/>
    <w:rsid w:val="000E754B"/>
    <w:rsid w:val="000F0CB6"/>
    <w:rsid w:val="000F2BA4"/>
    <w:rsid w:val="00100AFF"/>
    <w:rsid w:val="00102B97"/>
    <w:rsid w:val="00104308"/>
    <w:rsid w:val="00104CE4"/>
    <w:rsid w:val="001103A4"/>
    <w:rsid w:val="00113034"/>
    <w:rsid w:val="00142D66"/>
    <w:rsid w:val="0014776F"/>
    <w:rsid w:val="00161B06"/>
    <w:rsid w:val="001664BD"/>
    <w:rsid w:val="00171C2C"/>
    <w:rsid w:val="00190C15"/>
    <w:rsid w:val="00192AD3"/>
    <w:rsid w:val="0019671A"/>
    <w:rsid w:val="001A2295"/>
    <w:rsid w:val="001B73CE"/>
    <w:rsid w:val="001B7853"/>
    <w:rsid w:val="001D0B10"/>
    <w:rsid w:val="001E06C5"/>
    <w:rsid w:val="001E166D"/>
    <w:rsid w:val="001F0313"/>
    <w:rsid w:val="0020023C"/>
    <w:rsid w:val="0021054C"/>
    <w:rsid w:val="0022623E"/>
    <w:rsid w:val="0023491B"/>
    <w:rsid w:val="00240039"/>
    <w:rsid w:val="0024383E"/>
    <w:rsid w:val="00247F29"/>
    <w:rsid w:val="00251947"/>
    <w:rsid w:val="002554FE"/>
    <w:rsid w:val="002570A5"/>
    <w:rsid w:val="0026443C"/>
    <w:rsid w:val="002647F1"/>
    <w:rsid w:val="00267349"/>
    <w:rsid w:val="00270CF2"/>
    <w:rsid w:val="00295518"/>
    <w:rsid w:val="00296558"/>
    <w:rsid w:val="00296FC7"/>
    <w:rsid w:val="002A6EB5"/>
    <w:rsid w:val="002B1645"/>
    <w:rsid w:val="002B7F6F"/>
    <w:rsid w:val="002C2DD5"/>
    <w:rsid w:val="002C6B86"/>
    <w:rsid w:val="002C7BC4"/>
    <w:rsid w:val="002D0C4A"/>
    <w:rsid w:val="002D53F7"/>
    <w:rsid w:val="002D768E"/>
    <w:rsid w:val="002E417E"/>
    <w:rsid w:val="002F3DC6"/>
    <w:rsid w:val="0030769B"/>
    <w:rsid w:val="00317F92"/>
    <w:rsid w:val="00323043"/>
    <w:rsid w:val="00330CE1"/>
    <w:rsid w:val="003512D8"/>
    <w:rsid w:val="00352BAC"/>
    <w:rsid w:val="00354E77"/>
    <w:rsid w:val="00370933"/>
    <w:rsid w:val="00380969"/>
    <w:rsid w:val="00381F72"/>
    <w:rsid w:val="00394F7D"/>
    <w:rsid w:val="003A1681"/>
    <w:rsid w:val="003B1A39"/>
    <w:rsid w:val="003B4CE0"/>
    <w:rsid w:val="003C0A44"/>
    <w:rsid w:val="003D0F9C"/>
    <w:rsid w:val="003D369B"/>
    <w:rsid w:val="003D5B33"/>
    <w:rsid w:val="003F0896"/>
    <w:rsid w:val="004039BC"/>
    <w:rsid w:val="00414C2E"/>
    <w:rsid w:val="00423D1F"/>
    <w:rsid w:val="004260C6"/>
    <w:rsid w:val="00430ED9"/>
    <w:rsid w:val="00432B37"/>
    <w:rsid w:val="00436BF8"/>
    <w:rsid w:val="00437D36"/>
    <w:rsid w:val="004405AD"/>
    <w:rsid w:val="00442DD5"/>
    <w:rsid w:val="004531CC"/>
    <w:rsid w:val="00462444"/>
    <w:rsid w:val="004640B1"/>
    <w:rsid w:val="004658EE"/>
    <w:rsid w:val="004879A6"/>
    <w:rsid w:val="004958A7"/>
    <w:rsid w:val="00496234"/>
    <w:rsid w:val="00496C67"/>
    <w:rsid w:val="004A6D16"/>
    <w:rsid w:val="004B7459"/>
    <w:rsid w:val="004B749B"/>
    <w:rsid w:val="004D3CD2"/>
    <w:rsid w:val="004D450B"/>
    <w:rsid w:val="004D60C9"/>
    <w:rsid w:val="004D6C1F"/>
    <w:rsid w:val="004E4FE8"/>
    <w:rsid w:val="004F0BFD"/>
    <w:rsid w:val="004F1BD4"/>
    <w:rsid w:val="004F6882"/>
    <w:rsid w:val="00504F4F"/>
    <w:rsid w:val="00512752"/>
    <w:rsid w:val="00513B31"/>
    <w:rsid w:val="00516257"/>
    <w:rsid w:val="00521DC4"/>
    <w:rsid w:val="00526214"/>
    <w:rsid w:val="005308F9"/>
    <w:rsid w:val="005462EA"/>
    <w:rsid w:val="0057022C"/>
    <w:rsid w:val="00570753"/>
    <w:rsid w:val="00573DD7"/>
    <w:rsid w:val="0057527E"/>
    <w:rsid w:val="00576E5B"/>
    <w:rsid w:val="00593155"/>
    <w:rsid w:val="005A665D"/>
    <w:rsid w:val="005B5CD2"/>
    <w:rsid w:val="005C1E99"/>
    <w:rsid w:val="005C2282"/>
    <w:rsid w:val="005C5609"/>
    <w:rsid w:val="005D17FD"/>
    <w:rsid w:val="005E489A"/>
    <w:rsid w:val="005F18D0"/>
    <w:rsid w:val="005F284D"/>
    <w:rsid w:val="005F5E80"/>
    <w:rsid w:val="005F6695"/>
    <w:rsid w:val="00603964"/>
    <w:rsid w:val="006051CD"/>
    <w:rsid w:val="00614199"/>
    <w:rsid w:val="006155D3"/>
    <w:rsid w:val="0061742B"/>
    <w:rsid w:val="00632C39"/>
    <w:rsid w:val="006429FD"/>
    <w:rsid w:val="0064691C"/>
    <w:rsid w:val="00650293"/>
    <w:rsid w:val="0065668E"/>
    <w:rsid w:val="0066050F"/>
    <w:rsid w:val="00667692"/>
    <w:rsid w:val="006825AA"/>
    <w:rsid w:val="006903C5"/>
    <w:rsid w:val="006A0438"/>
    <w:rsid w:val="006A6694"/>
    <w:rsid w:val="006B1A43"/>
    <w:rsid w:val="006B6CB1"/>
    <w:rsid w:val="006C2FBA"/>
    <w:rsid w:val="006D6DD2"/>
    <w:rsid w:val="006E1787"/>
    <w:rsid w:val="006E4C59"/>
    <w:rsid w:val="006E5469"/>
    <w:rsid w:val="006F6867"/>
    <w:rsid w:val="00705917"/>
    <w:rsid w:val="00706B1C"/>
    <w:rsid w:val="007070A4"/>
    <w:rsid w:val="00715283"/>
    <w:rsid w:val="00716665"/>
    <w:rsid w:val="00726F63"/>
    <w:rsid w:val="007345E3"/>
    <w:rsid w:val="0074531C"/>
    <w:rsid w:val="00746368"/>
    <w:rsid w:val="00752F8A"/>
    <w:rsid w:val="00755034"/>
    <w:rsid w:val="00757F14"/>
    <w:rsid w:val="0077020D"/>
    <w:rsid w:val="00770482"/>
    <w:rsid w:val="007748E4"/>
    <w:rsid w:val="007814F5"/>
    <w:rsid w:val="007979F0"/>
    <w:rsid w:val="007C531B"/>
    <w:rsid w:val="007C60AD"/>
    <w:rsid w:val="007E7C90"/>
    <w:rsid w:val="007F3DCF"/>
    <w:rsid w:val="00825FCB"/>
    <w:rsid w:val="0082675C"/>
    <w:rsid w:val="00826F96"/>
    <w:rsid w:val="00830A63"/>
    <w:rsid w:val="008325EE"/>
    <w:rsid w:val="00835958"/>
    <w:rsid w:val="00840E69"/>
    <w:rsid w:val="00847EAB"/>
    <w:rsid w:val="00857721"/>
    <w:rsid w:val="00865260"/>
    <w:rsid w:val="00865828"/>
    <w:rsid w:val="0087290B"/>
    <w:rsid w:val="00890B43"/>
    <w:rsid w:val="00897FED"/>
    <w:rsid w:val="008A1868"/>
    <w:rsid w:val="008A4842"/>
    <w:rsid w:val="008A5714"/>
    <w:rsid w:val="008A5B7A"/>
    <w:rsid w:val="008A6879"/>
    <w:rsid w:val="008B4FE8"/>
    <w:rsid w:val="008B5F71"/>
    <w:rsid w:val="008C1A5B"/>
    <w:rsid w:val="008E22B7"/>
    <w:rsid w:val="008E3572"/>
    <w:rsid w:val="008E4A71"/>
    <w:rsid w:val="008F035D"/>
    <w:rsid w:val="008F1664"/>
    <w:rsid w:val="008F328E"/>
    <w:rsid w:val="008F6C84"/>
    <w:rsid w:val="009034B6"/>
    <w:rsid w:val="00903A7A"/>
    <w:rsid w:val="00903B43"/>
    <w:rsid w:val="0090431F"/>
    <w:rsid w:val="00905136"/>
    <w:rsid w:val="009124C4"/>
    <w:rsid w:val="009202C6"/>
    <w:rsid w:val="00922035"/>
    <w:rsid w:val="009273EB"/>
    <w:rsid w:val="00930873"/>
    <w:rsid w:val="009323C5"/>
    <w:rsid w:val="00933092"/>
    <w:rsid w:val="009375BB"/>
    <w:rsid w:val="009424A2"/>
    <w:rsid w:val="0094361E"/>
    <w:rsid w:val="00945332"/>
    <w:rsid w:val="0095353D"/>
    <w:rsid w:val="009540B7"/>
    <w:rsid w:val="0095428E"/>
    <w:rsid w:val="009548B3"/>
    <w:rsid w:val="009638CB"/>
    <w:rsid w:val="009968F6"/>
    <w:rsid w:val="009C5D12"/>
    <w:rsid w:val="009C78A3"/>
    <w:rsid w:val="009D3E48"/>
    <w:rsid w:val="009D4C7F"/>
    <w:rsid w:val="009E5F56"/>
    <w:rsid w:val="009F12F2"/>
    <w:rsid w:val="009F5680"/>
    <w:rsid w:val="00A01D5E"/>
    <w:rsid w:val="00A064B7"/>
    <w:rsid w:val="00A12CE7"/>
    <w:rsid w:val="00A36B81"/>
    <w:rsid w:val="00A42ED1"/>
    <w:rsid w:val="00A46730"/>
    <w:rsid w:val="00A53F2C"/>
    <w:rsid w:val="00A55E0A"/>
    <w:rsid w:val="00A640C7"/>
    <w:rsid w:val="00A80563"/>
    <w:rsid w:val="00A91978"/>
    <w:rsid w:val="00A94DD0"/>
    <w:rsid w:val="00A96949"/>
    <w:rsid w:val="00AA027C"/>
    <w:rsid w:val="00AC123A"/>
    <w:rsid w:val="00AC129E"/>
    <w:rsid w:val="00AC1353"/>
    <w:rsid w:val="00AC33CE"/>
    <w:rsid w:val="00AE6593"/>
    <w:rsid w:val="00B0229A"/>
    <w:rsid w:val="00B02FCD"/>
    <w:rsid w:val="00B03D8C"/>
    <w:rsid w:val="00B17D3C"/>
    <w:rsid w:val="00B20ABD"/>
    <w:rsid w:val="00B23C75"/>
    <w:rsid w:val="00B259BA"/>
    <w:rsid w:val="00B31621"/>
    <w:rsid w:val="00B350C8"/>
    <w:rsid w:val="00B60F8F"/>
    <w:rsid w:val="00B63E85"/>
    <w:rsid w:val="00B64E8E"/>
    <w:rsid w:val="00B71559"/>
    <w:rsid w:val="00B74CB6"/>
    <w:rsid w:val="00B74FEA"/>
    <w:rsid w:val="00B75C8F"/>
    <w:rsid w:val="00B90120"/>
    <w:rsid w:val="00B967CA"/>
    <w:rsid w:val="00BA3E7B"/>
    <w:rsid w:val="00BA545B"/>
    <w:rsid w:val="00BB4292"/>
    <w:rsid w:val="00BB5273"/>
    <w:rsid w:val="00BC67DF"/>
    <w:rsid w:val="00BD3088"/>
    <w:rsid w:val="00BD590E"/>
    <w:rsid w:val="00BD6B66"/>
    <w:rsid w:val="00BF0482"/>
    <w:rsid w:val="00BF203E"/>
    <w:rsid w:val="00BF2209"/>
    <w:rsid w:val="00C144D3"/>
    <w:rsid w:val="00C23312"/>
    <w:rsid w:val="00C27F81"/>
    <w:rsid w:val="00C337A9"/>
    <w:rsid w:val="00C339C2"/>
    <w:rsid w:val="00C47FE2"/>
    <w:rsid w:val="00C54D98"/>
    <w:rsid w:val="00C55176"/>
    <w:rsid w:val="00C64E29"/>
    <w:rsid w:val="00C664FA"/>
    <w:rsid w:val="00C702E0"/>
    <w:rsid w:val="00C75E0E"/>
    <w:rsid w:val="00C80846"/>
    <w:rsid w:val="00C828D3"/>
    <w:rsid w:val="00C840CA"/>
    <w:rsid w:val="00C85C6B"/>
    <w:rsid w:val="00C873FE"/>
    <w:rsid w:val="00C87BB4"/>
    <w:rsid w:val="00CB1723"/>
    <w:rsid w:val="00CB2F77"/>
    <w:rsid w:val="00CB43EE"/>
    <w:rsid w:val="00CB4722"/>
    <w:rsid w:val="00CB6BD1"/>
    <w:rsid w:val="00CB7D1B"/>
    <w:rsid w:val="00CC0CF0"/>
    <w:rsid w:val="00CC4E80"/>
    <w:rsid w:val="00CD6FB9"/>
    <w:rsid w:val="00CE3C89"/>
    <w:rsid w:val="00CE43AE"/>
    <w:rsid w:val="00CF1F69"/>
    <w:rsid w:val="00CF4022"/>
    <w:rsid w:val="00CF47D3"/>
    <w:rsid w:val="00D04F33"/>
    <w:rsid w:val="00D15EBB"/>
    <w:rsid w:val="00D25B08"/>
    <w:rsid w:val="00D356BD"/>
    <w:rsid w:val="00D35857"/>
    <w:rsid w:val="00D50FDC"/>
    <w:rsid w:val="00D518C3"/>
    <w:rsid w:val="00D56100"/>
    <w:rsid w:val="00D62B80"/>
    <w:rsid w:val="00D66CB2"/>
    <w:rsid w:val="00D67A34"/>
    <w:rsid w:val="00D73892"/>
    <w:rsid w:val="00D977C0"/>
    <w:rsid w:val="00DA3D95"/>
    <w:rsid w:val="00DA6657"/>
    <w:rsid w:val="00DB2C9A"/>
    <w:rsid w:val="00DB328E"/>
    <w:rsid w:val="00DD0257"/>
    <w:rsid w:val="00DD2CFF"/>
    <w:rsid w:val="00DE0191"/>
    <w:rsid w:val="00DE0581"/>
    <w:rsid w:val="00DE1CB8"/>
    <w:rsid w:val="00DE2E1F"/>
    <w:rsid w:val="00DF14C8"/>
    <w:rsid w:val="00E01205"/>
    <w:rsid w:val="00E11B63"/>
    <w:rsid w:val="00E1204A"/>
    <w:rsid w:val="00E20332"/>
    <w:rsid w:val="00E2199C"/>
    <w:rsid w:val="00E21BA2"/>
    <w:rsid w:val="00E33B76"/>
    <w:rsid w:val="00E345E0"/>
    <w:rsid w:val="00E40805"/>
    <w:rsid w:val="00E57751"/>
    <w:rsid w:val="00E814EA"/>
    <w:rsid w:val="00E82D08"/>
    <w:rsid w:val="00E841C1"/>
    <w:rsid w:val="00E91A25"/>
    <w:rsid w:val="00E923A5"/>
    <w:rsid w:val="00E97748"/>
    <w:rsid w:val="00EB4C9D"/>
    <w:rsid w:val="00EC0A91"/>
    <w:rsid w:val="00EC195A"/>
    <w:rsid w:val="00ED182F"/>
    <w:rsid w:val="00ED6E9B"/>
    <w:rsid w:val="00EF3A46"/>
    <w:rsid w:val="00F00A89"/>
    <w:rsid w:val="00F011F2"/>
    <w:rsid w:val="00F0207E"/>
    <w:rsid w:val="00F240DF"/>
    <w:rsid w:val="00F24CD3"/>
    <w:rsid w:val="00F32057"/>
    <w:rsid w:val="00F32FAE"/>
    <w:rsid w:val="00F3390F"/>
    <w:rsid w:val="00F346B4"/>
    <w:rsid w:val="00F3587A"/>
    <w:rsid w:val="00F3640D"/>
    <w:rsid w:val="00F46335"/>
    <w:rsid w:val="00F46486"/>
    <w:rsid w:val="00F5178A"/>
    <w:rsid w:val="00F53BA7"/>
    <w:rsid w:val="00F56688"/>
    <w:rsid w:val="00F63F28"/>
    <w:rsid w:val="00F712BE"/>
    <w:rsid w:val="00F72DFE"/>
    <w:rsid w:val="00F81240"/>
    <w:rsid w:val="00F951B2"/>
    <w:rsid w:val="00FA3C61"/>
    <w:rsid w:val="00FA634B"/>
    <w:rsid w:val="00FA7C86"/>
    <w:rsid w:val="00FB3C9C"/>
    <w:rsid w:val="00FB4CA0"/>
    <w:rsid w:val="00FD3C6A"/>
    <w:rsid w:val="00FE5DBC"/>
    <w:rsid w:val="00FF3BFE"/>
    <w:rsid w:val="00FF794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48F1"/>
  <w15:docId w15:val="{289E5411-CBF7-4F86-87C0-00013D857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E058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7020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7020D"/>
    <w:rPr>
      <w:color w:val="0563C1" w:themeColor="hyperlink"/>
      <w:u w:val="single"/>
    </w:rPr>
  </w:style>
  <w:style w:type="paragraph" w:styleId="Textbubliny">
    <w:name w:val="Balloon Text"/>
    <w:basedOn w:val="Normln"/>
    <w:link w:val="TextbublinyChar"/>
    <w:uiPriority w:val="99"/>
    <w:semiHidden/>
    <w:unhideWhenUsed/>
    <w:rsid w:val="00CC4E8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4E80"/>
    <w:rPr>
      <w:rFonts w:ascii="Tahoma" w:hAnsi="Tahoma" w:cs="Tahoma"/>
      <w:sz w:val="16"/>
      <w:szCs w:val="16"/>
    </w:rPr>
  </w:style>
  <w:style w:type="character" w:styleId="Odkaznakoment">
    <w:name w:val="annotation reference"/>
    <w:basedOn w:val="Standardnpsmoodstavce"/>
    <w:uiPriority w:val="99"/>
    <w:semiHidden/>
    <w:unhideWhenUsed/>
    <w:rsid w:val="00513B31"/>
    <w:rPr>
      <w:sz w:val="16"/>
      <w:szCs w:val="16"/>
    </w:rPr>
  </w:style>
  <w:style w:type="paragraph" w:styleId="Textkomente">
    <w:name w:val="annotation text"/>
    <w:basedOn w:val="Normln"/>
    <w:link w:val="TextkomenteChar"/>
    <w:uiPriority w:val="99"/>
    <w:semiHidden/>
    <w:unhideWhenUsed/>
    <w:rsid w:val="00513B31"/>
    <w:pPr>
      <w:spacing w:line="240" w:lineRule="auto"/>
    </w:pPr>
    <w:rPr>
      <w:sz w:val="20"/>
      <w:szCs w:val="20"/>
    </w:rPr>
  </w:style>
  <w:style w:type="character" w:customStyle="1" w:styleId="TextkomenteChar">
    <w:name w:val="Text komentáře Char"/>
    <w:basedOn w:val="Standardnpsmoodstavce"/>
    <w:link w:val="Textkomente"/>
    <w:uiPriority w:val="99"/>
    <w:semiHidden/>
    <w:rsid w:val="00513B31"/>
    <w:rPr>
      <w:sz w:val="20"/>
      <w:szCs w:val="20"/>
    </w:rPr>
  </w:style>
  <w:style w:type="paragraph" w:styleId="Pedmtkomente">
    <w:name w:val="annotation subject"/>
    <w:basedOn w:val="Textkomente"/>
    <w:next w:val="Textkomente"/>
    <w:link w:val="PedmtkomenteChar"/>
    <w:uiPriority w:val="99"/>
    <w:semiHidden/>
    <w:unhideWhenUsed/>
    <w:rsid w:val="00513B31"/>
    <w:rPr>
      <w:b/>
      <w:bCs/>
    </w:rPr>
  </w:style>
  <w:style w:type="character" w:customStyle="1" w:styleId="PedmtkomenteChar">
    <w:name w:val="Předmět komentáře Char"/>
    <w:basedOn w:val="TextkomenteChar"/>
    <w:link w:val="Pedmtkomente"/>
    <w:uiPriority w:val="99"/>
    <w:semiHidden/>
    <w:rsid w:val="00513B31"/>
    <w:rPr>
      <w:b/>
      <w:bCs/>
      <w:sz w:val="20"/>
      <w:szCs w:val="20"/>
    </w:rPr>
  </w:style>
  <w:style w:type="paragraph" w:styleId="Zpat">
    <w:name w:val="footer"/>
    <w:basedOn w:val="Normln"/>
    <w:link w:val="ZpatChar"/>
    <w:uiPriority w:val="99"/>
    <w:rsid w:val="004A6D16"/>
    <w:pPr>
      <w:tabs>
        <w:tab w:val="center" w:pos="4536"/>
        <w:tab w:val="right" w:pos="9072"/>
      </w:tabs>
      <w:spacing w:after="0" w:line="240" w:lineRule="auto"/>
    </w:pPr>
    <w:rPr>
      <w:rFonts w:ascii="Arial" w:eastAsia="Times New Roman" w:hAnsi="Arial" w:cs="Times New Roman"/>
      <w:sz w:val="24"/>
      <w:szCs w:val="24"/>
      <w:lang w:eastAsia="cs-CZ"/>
    </w:rPr>
  </w:style>
  <w:style w:type="character" w:customStyle="1" w:styleId="ZpatChar">
    <w:name w:val="Zápatí Char"/>
    <w:basedOn w:val="Standardnpsmoodstavce"/>
    <w:link w:val="Zpat"/>
    <w:uiPriority w:val="99"/>
    <w:rsid w:val="004A6D16"/>
    <w:rPr>
      <w:rFonts w:ascii="Arial" w:eastAsia="Times New Roman" w:hAnsi="Arial" w:cs="Times New Roman"/>
      <w:sz w:val="24"/>
      <w:szCs w:val="24"/>
      <w:lang w:eastAsia="cs-CZ"/>
    </w:rPr>
  </w:style>
  <w:style w:type="paragraph" w:styleId="Prosttext">
    <w:name w:val="Plain Text"/>
    <w:basedOn w:val="Normln"/>
    <w:link w:val="ProsttextChar"/>
    <w:uiPriority w:val="99"/>
    <w:unhideWhenUsed/>
    <w:rsid w:val="00D35857"/>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D35857"/>
    <w:rPr>
      <w:rFonts w:ascii="Calibri" w:hAnsi="Calibri"/>
      <w:szCs w:val="21"/>
    </w:rPr>
  </w:style>
  <w:style w:type="paragraph" w:styleId="Revize">
    <w:name w:val="Revision"/>
    <w:hidden/>
    <w:uiPriority w:val="99"/>
    <w:semiHidden/>
    <w:rsid w:val="003512D8"/>
    <w:pPr>
      <w:spacing w:after="0" w:line="240" w:lineRule="auto"/>
    </w:pPr>
  </w:style>
  <w:style w:type="character" w:customStyle="1" w:styleId="apple-converted-space">
    <w:name w:val="apple-converted-space"/>
    <w:basedOn w:val="Standardnpsmoodstavce"/>
    <w:rsid w:val="000E61C5"/>
  </w:style>
  <w:style w:type="character" w:customStyle="1" w:styleId="highlight">
    <w:name w:val="highlight"/>
    <w:basedOn w:val="Standardnpsmoodstavce"/>
    <w:rsid w:val="000E61C5"/>
  </w:style>
  <w:style w:type="character" w:styleId="Sledovanodkaz">
    <w:name w:val="FollowedHyperlink"/>
    <w:basedOn w:val="Standardnpsmoodstavce"/>
    <w:uiPriority w:val="99"/>
    <w:semiHidden/>
    <w:unhideWhenUsed/>
    <w:rsid w:val="00270CF2"/>
    <w:rPr>
      <w:color w:val="954F72" w:themeColor="followedHyperlink"/>
      <w:u w:val="single"/>
    </w:rPr>
  </w:style>
  <w:style w:type="character" w:styleId="Siln">
    <w:name w:val="Strong"/>
    <w:basedOn w:val="Standardnpsmoodstavce"/>
    <w:uiPriority w:val="22"/>
    <w:qFormat/>
    <w:rsid w:val="00521DC4"/>
    <w:rPr>
      <w:b/>
      <w:bCs/>
    </w:rPr>
  </w:style>
  <w:style w:type="character" w:customStyle="1" w:styleId="Nevyeenzmnka1">
    <w:name w:val="Nevyřešená zmínka1"/>
    <w:basedOn w:val="Standardnpsmoodstavce"/>
    <w:uiPriority w:val="99"/>
    <w:semiHidden/>
    <w:unhideWhenUsed/>
    <w:rsid w:val="0064691C"/>
    <w:rPr>
      <w:color w:val="808080"/>
      <w:shd w:val="clear" w:color="auto" w:fill="E6E6E6"/>
    </w:rPr>
  </w:style>
  <w:style w:type="character" w:styleId="Nevyeenzmnka">
    <w:name w:val="Unresolved Mention"/>
    <w:basedOn w:val="Standardnpsmoodstavce"/>
    <w:uiPriority w:val="99"/>
    <w:semiHidden/>
    <w:unhideWhenUsed/>
    <w:rsid w:val="004958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04577">
      <w:bodyDiv w:val="1"/>
      <w:marLeft w:val="0"/>
      <w:marRight w:val="0"/>
      <w:marTop w:val="0"/>
      <w:marBottom w:val="0"/>
      <w:divBdr>
        <w:top w:val="none" w:sz="0" w:space="0" w:color="auto"/>
        <w:left w:val="none" w:sz="0" w:space="0" w:color="auto"/>
        <w:bottom w:val="none" w:sz="0" w:space="0" w:color="auto"/>
        <w:right w:val="none" w:sz="0" w:space="0" w:color="auto"/>
      </w:divBdr>
    </w:div>
    <w:div w:id="188884811">
      <w:bodyDiv w:val="1"/>
      <w:marLeft w:val="0"/>
      <w:marRight w:val="0"/>
      <w:marTop w:val="0"/>
      <w:marBottom w:val="0"/>
      <w:divBdr>
        <w:top w:val="none" w:sz="0" w:space="0" w:color="auto"/>
        <w:left w:val="none" w:sz="0" w:space="0" w:color="auto"/>
        <w:bottom w:val="none" w:sz="0" w:space="0" w:color="auto"/>
        <w:right w:val="none" w:sz="0" w:space="0" w:color="auto"/>
      </w:divBdr>
      <w:divsChild>
        <w:div w:id="1780225242">
          <w:marLeft w:val="0"/>
          <w:marRight w:val="0"/>
          <w:marTop w:val="0"/>
          <w:marBottom w:val="0"/>
          <w:divBdr>
            <w:top w:val="none" w:sz="0" w:space="0" w:color="auto"/>
            <w:left w:val="none" w:sz="0" w:space="0" w:color="auto"/>
            <w:bottom w:val="none" w:sz="0" w:space="0" w:color="auto"/>
            <w:right w:val="none" w:sz="0" w:space="0" w:color="auto"/>
          </w:divBdr>
        </w:div>
      </w:divsChild>
    </w:div>
    <w:div w:id="322244882">
      <w:bodyDiv w:val="1"/>
      <w:marLeft w:val="0"/>
      <w:marRight w:val="0"/>
      <w:marTop w:val="0"/>
      <w:marBottom w:val="0"/>
      <w:divBdr>
        <w:top w:val="none" w:sz="0" w:space="0" w:color="auto"/>
        <w:left w:val="none" w:sz="0" w:space="0" w:color="auto"/>
        <w:bottom w:val="none" w:sz="0" w:space="0" w:color="auto"/>
        <w:right w:val="none" w:sz="0" w:space="0" w:color="auto"/>
      </w:divBdr>
    </w:div>
    <w:div w:id="476655330">
      <w:bodyDiv w:val="1"/>
      <w:marLeft w:val="0"/>
      <w:marRight w:val="0"/>
      <w:marTop w:val="0"/>
      <w:marBottom w:val="0"/>
      <w:divBdr>
        <w:top w:val="none" w:sz="0" w:space="0" w:color="auto"/>
        <w:left w:val="none" w:sz="0" w:space="0" w:color="auto"/>
        <w:bottom w:val="none" w:sz="0" w:space="0" w:color="auto"/>
        <w:right w:val="none" w:sz="0" w:space="0" w:color="auto"/>
      </w:divBdr>
    </w:div>
    <w:div w:id="641231576">
      <w:bodyDiv w:val="1"/>
      <w:marLeft w:val="0"/>
      <w:marRight w:val="0"/>
      <w:marTop w:val="0"/>
      <w:marBottom w:val="0"/>
      <w:divBdr>
        <w:top w:val="none" w:sz="0" w:space="0" w:color="auto"/>
        <w:left w:val="none" w:sz="0" w:space="0" w:color="auto"/>
        <w:bottom w:val="none" w:sz="0" w:space="0" w:color="auto"/>
        <w:right w:val="none" w:sz="0" w:space="0" w:color="auto"/>
      </w:divBdr>
    </w:div>
    <w:div w:id="735779045">
      <w:bodyDiv w:val="1"/>
      <w:marLeft w:val="0"/>
      <w:marRight w:val="0"/>
      <w:marTop w:val="0"/>
      <w:marBottom w:val="0"/>
      <w:divBdr>
        <w:top w:val="none" w:sz="0" w:space="0" w:color="auto"/>
        <w:left w:val="none" w:sz="0" w:space="0" w:color="auto"/>
        <w:bottom w:val="none" w:sz="0" w:space="0" w:color="auto"/>
        <w:right w:val="none" w:sz="0" w:space="0" w:color="auto"/>
      </w:divBdr>
    </w:div>
    <w:div w:id="753360745">
      <w:bodyDiv w:val="1"/>
      <w:marLeft w:val="0"/>
      <w:marRight w:val="0"/>
      <w:marTop w:val="0"/>
      <w:marBottom w:val="0"/>
      <w:divBdr>
        <w:top w:val="none" w:sz="0" w:space="0" w:color="auto"/>
        <w:left w:val="none" w:sz="0" w:space="0" w:color="auto"/>
        <w:bottom w:val="none" w:sz="0" w:space="0" w:color="auto"/>
        <w:right w:val="none" w:sz="0" w:space="0" w:color="auto"/>
      </w:divBdr>
    </w:div>
    <w:div w:id="854659087">
      <w:bodyDiv w:val="1"/>
      <w:marLeft w:val="0"/>
      <w:marRight w:val="0"/>
      <w:marTop w:val="0"/>
      <w:marBottom w:val="0"/>
      <w:divBdr>
        <w:top w:val="none" w:sz="0" w:space="0" w:color="auto"/>
        <w:left w:val="none" w:sz="0" w:space="0" w:color="auto"/>
        <w:bottom w:val="none" w:sz="0" w:space="0" w:color="auto"/>
        <w:right w:val="none" w:sz="0" w:space="0" w:color="auto"/>
      </w:divBdr>
    </w:div>
    <w:div w:id="975918529">
      <w:bodyDiv w:val="1"/>
      <w:marLeft w:val="0"/>
      <w:marRight w:val="0"/>
      <w:marTop w:val="0"/>
      <w:marBottom w:val="0"/>
      <w:divBdr>
        <w:top w:val="none" w:sz="0" w:space="0" w:color="auto"/>
        <w:left w:val="none" w:sz="0" w:space="0" w:color="auto"/>
        <w:bottom w:val="none" w:sz="0" w:space="0" w:color="auto"/>
        <w:right w:val="none" w:sz="0" w:space="0" w:color="auto"/>
      </w:divBdr>
    </w:div>
    <w:div w:id="1802335773">
      <w:bodyDiv w:val="1"/>
      <w:marLeft w:val="0"/>
      <w:marRight w:val="0"/>
      <w:marTop w:val="0"/>
      <w:marBottom w:val="0"/>
      <w:divBdr>
        <w:top w:val="none" w:sz="0" w:space="0" w:color="auto"/>
        <w:left w:val="none" w:sz="0" w:space="0" w:color="auto"/>
        <w:bottom w:val="none" w:sz="0" w:space="0" w:color="auto"/>
        <w:right w:val="none" w:sz="0" w:space="0" w:color="auto"/>
      </w:divBdr>
    </w:div>
    <w:div w:id="1867863430">
      <w:bodyDiv w:val="1"/>
      <w:marLeft w:val="0"/>
      <w:marRight w:val="0"/>
      <w:marTop w:val="0"/>
      <w:marBottom w:val="0"/>
      <w:divBdr>
        <w:top w:val="none" w:sz="0" w:space="0" w:color="auto"/>
        <w:left w:val="none" w:sz="0" w:space="0" w:color="auto"/>
        <w:bottom w:val="none" w:sz="0" w:space="0" w:color="auto"/>
        <w:right w:val="none" w:sz="0" w:space="0" w:color="auto"/>
      </w:divBdr>
    </w:div>
    <w:div w:id="1896620717">
      <w:bodyDiv w:val="1"/>
      <w:marLeft w:val="0"/>
      <w:marRight w:val="0"/>
      <w:marTop w:val="0"/>
      <w:marBottom w:val="0"/>
      <w:divBdr>
        <w:top w:val="none" w:sz="0" w:space="0" w:color="auto"/>
        <w:left w:val="none" w:sz="0" w:space="0" w:color="auto"/>
        <w:bottom w:val="none" w:sz="0" w:space="0" w:color="auto"/>
        <w:right w:val="none" w:sz="0" w:space="0" w:color="auto"/>
      </w:divBdr>
    </w:div>
    <w:div w:id="1900479968">
      <w:bodyDiv w:val="1"/>
      <w:marLeft w:val="0"/>
      <w:marRight w:val="0"/>
      <w:marTop w:val="0"/>
      <w:marBottom w:val="0"/>
      <w:divBdr>
        <w:top w:val="none" w:sz="0" w:space="0" w:color="auto"/>
        <w:left w:val="none" w:sz="0" w:space="0" w:color="auto"/>
        <w:bottom w:val="none" w:sz="0" w:space="0" w:color="auto"/>
        <w:right w:val="none" w:sz="0" w:space="0" w:color="auto"/>
      </w:divBdr>
    </w:div>
    <w:div w:id="1908489574">
      <w:bodyDiv w:val="1"/>
      <w:marLeft w:val="0"/>
      <w:marRight w:val="0"/>
      <w:marTop w:val="0"/>
      <w:marBottom w:val="0"/>
      <w:divBdr>
        <w:top w:val="none" w:sz="0" w:space="0" w:color="auto"/>
        <w:left w:val="none" w:sz="0" w:space="0" w:color="auto"/>
        <w:bottom w:val="none" w:sz="0" w:space="0" w:color="auto"/>
        <w:right w:val="none" w:sz="0" w:space="0" w:color="auto"/>
      </w:divBdr>
    </w:div>
    <w:div w:id="1978799074">
      <w:bodyDiv w:val="1"/>
      <w:marLeft w:val="0"/>
      <w:marRight w:val="0"/>
      <w:marTop w:val="0"/>
      <w:marBottom w:val="0"/>
      <w:divBdr>
        <w:top w:val="none" w:sz="0" w:space="0" w:color="auto"/>
        <w:left w:val="none" w:sz="0" w:space="0" w:color="auto"/>
        <w:bottom w:val="none" w:sz="0" w:space="0" w:color="auto"/>
        <w:right w:val="none" w:sz="0" w:space="0" w:color="auto"/>
      </w:divBdr>
    </w:div>
    <w:div w:id="2003384651">
      <w:bodyDiv w:val="1"/>
      <w:marLeft w:val="0"/>
      <w:marRight w:val="0"/>
      <w:marTop w:val="0"/>
      <w:marBottom w:val="0"/>
      <w:divBdr>
        <w:top w:val="none" w:sz="0" w:space="0" w:color="auto"/>
        <w:left w:val="none" w:sz="0" w:space="0" w:color="auto"/>
        <w:bottom w:val="none" w:sz="0" w:space="0" w:color="auto"/>
        <w:right w:val="none" w:sz="0" w:space="0" w:color="auto"/>
      </w:divBdr>
    </w:div>
    <w:div w:id="20889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pugova@know.cz" TargetMode="External"/><Relationship Id="rId3" Type="http://schemas.openxmlformats.org/officeDocument/2006/relationships/settings" Target="settings.xml"/><Relationship Id="rId7" Type="http://schemas.openxmlformats.org/officeDocument/2006/relationships/hyperlink" Target="file:///H:\POJI&#352;&#356;OVNA%20SLAVIA\TZ\2017\AppData\Local\Temp\IceWarp%20Desktop%20Client%20temporary%20files\AppData\Local\Temp\PR\Documents\KNOW\POJI&#352;&#356;OVNA%20SLAVIA\TZ\www.slavia-pojistov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avia-pojistovna.cz/cs/obcanske-pojisteni/pojisteni-obcanske-odpovednosti/"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748</Words>
  <Characters>4418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Kodr</dc:creator>
  <cp:lastModifiedBy>Petra Papugová</cp:lastModifiedBy>
  <cp:revision>9</cp:revision>
  <cp:lastPrinted>2014-10-30T08:16:00Z</cp:lastPrinted>
  <dcterms:created xsi:type="dcterms:W3CDTF">2017-12-01T12:56:00Z</dcterms:created>
  <dcterms:modified xsi:type="dcterms:W3CDTF">2017-12-06T10:01:00Z</dcterms:modified>
</cp:coreProperties>
</file>